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Curation Center: My Curation Center's Default Template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Collection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data will you collect or create?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collected or created?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Documentation and Metadata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documentation and metadata will accompany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Ethics and Legal Compliance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any ethical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copyright and Intellectual Property Rights (IPR) issues?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Storage and Backup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the data be stored and backed up during the research?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manage access and security?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Selection and Preservation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Which data are of long-term value and should be retained, shared, and/or preserved?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is the long-term preservation plan for the dataset?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Sharing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How will you share the data?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Are any restrictions on data sharing required?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Responsibilities and Resources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Who will be responsible for data management?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What resources will you require to deliver your plan?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